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i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position w:val="2"/>
          <w:sz w:val="28"/>
          <w:szCs w:val="28"/>
        </w:rPr>
        <w:t>В Большеигнатовском районе суд удовлетворил иск прокурора о возложении обязанности устранить нарушения законодательства в сфере охраны окружающей среды.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>В феврале 2025 г. проведенной прокуратурой района по обращению гражданина проверкой установлено, что</w:t>
      </w:r>
      <w:bookmarkStart w:id="0" w:name="_Hlk190878265"/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 xml:space="preserve"> на северо-восточной окраине села Большое Игнатово в результате повреждения канализационного коллектора, собственником которого является Администрация Большеигнатовского муниципального района,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сброс неочищенных сточных вод на рельеф местности, отчего произошло его заболачивание неочищенными сточными водами. </w:t>
      </w:r>
    </w:p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этой связи прокурор района обратился в суд с исковым заявлением о </w:t>
      </w:r>
      <w:r>
        <w:rPr>
          <w:rFonts w:ascii="Times New Roman" w:hAnsi="Times New Roman" w:cs="Times New Roman"/>
          <w:sz w:val="28"/>
          <w:szCs w:val="28"/>
        </w:rPr>
        <w:t>признании незаконным бездействия Администрации Большеигнатовского муниципального района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выразившегося в непринятии мер </w:t>
      </w:r>
      <w:r>
        <w:rPr>
          <w:rFonts w:ascii="Times New Roman" w:hAnsi="Times New Roman" w:cs="Times New Roman"/>
          <w:color w:val="000000"/>
          <w:sz w:val="28"/>
          <w:szCs w:val="28"/>
        </w:rPr>
        <w:t>по охране земли путем выполнения ремонтно-восстановительных работ участка сооружения - канализационного коллектора, устранения причин с</w:t>
      </w:r>
      <w:r>
        <w:rPr>
          <w:rFonts w:ascii="Times New Roman" w:hAnsi="Times New Roman" w:cs="Times New Roman"/>
          <w:sz w:val="28"/>
          <w:szCs w:val="28"/>
        </w:rPr>
        <w:t xml:space="preserve">броса </w:t>
      </w:r>
      <w:r>
        <w:rPr>
          <w:rFonts w:ascii="Times New Roman" w:hAnsi="Times New Roman" w:cs="Times New Roman"/>
          <w:color w:val="000000"/>
          <w:sz w:val="28"/>
          <w:szCs w:val="28"/>
        </w:rPr>
        <w:t>неочищенных сточных вод на почву</w:t>
      </w:r>
      <w:r>
        <w:rPr>
          <w:rFonts w:ascii="Times New Roman" w:hAnsi="Times New Roman" w:cs="Times New Roman"/>
          <w:sz w:val="28"/>
          <w:szCs w:val="28"/>
        </w:rPr>
        <w:t xml:space="preserve">; о возложении на ответчика обязанности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выполнить ремонтно-восстановительные работы участка сооружения - канализационного коллектора, устранить причины с</w:t>
      </w:r>
      <w:r>
        <w:rPr>
          <w:rFonts w:ascii="Times New Roman" w:hAnsi="Times New Roman" w:cs="Times New Roman"/>
          <w:sz w:val="28"/>
          <w:szCs w:val="28"/>
        </w:rPr>
        <w:t xml:space="preserve">броса </w:t>
      </w:r>
      <w:r>
        <w:rPr>
          <w:rFonts w:ascii="Times New Roman" w:hAnsi="Times New Roman" w:cs="Times New Roman"/>
          <w:color w:val="000000"/>
          <w:sz w:val="28"/>
          <w:szCs w:val="28"/>
        </w:rPr>
        <w:t>неочищенных сточных вод на почву, разработать проект рекультивации земельного участка и провести рекультивацию земельного участка.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position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Судом исковые требования прокурора удовлетворены.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position w:val="2"/>
          <w:sz w:val="28"/>
          <w:szCs w:val="28"/>
        </w:rPr>
      </w:pP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i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position w:val="2"/>
          <w:sz w:val="28"/>
          <w:szCs w:val="28"/>
        </w:rPr>
        <w:t>В Большеигнатовском районе по инициативе прокурора муниципальное учреждение и его руководитель оштрафованы за нарушения законодательства в сфере обеспечения населения качественной питьевой водой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imes New Roman"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 xml:space="preserve">В январе 2025 г. прокуратурой Большеигнатовского района проведена проверка исполнения законодательства </w:t>
      </w:r>
      <w:bookmarkStart w:id="1" w:name="_Hlk143156166"/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>в сфере обеспечения населения качественной питьевой водой.</w:t>
      </w:r>
    </w:p>
    <w:bookmarkEnd w:id="1"/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МБУ «Служба хозяйственного обеспечения деятельности органов местного самоуправления и муниципальных учреждений» Большеигнатовского муниципального района,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оказывая услуги по холодному водоснабжению жителям Большеигнатовского сельского поселения, в нарушение требований </w:t>
      </w:r>
      <w:r>
        <w:rPr>
          <w:rFonts w:ascii="Times New Roman" w:hAnsi="Times New Roman" w:cs="Times New Roman"/>
          <w:sz w:val="28"/>
          <w:szCs w:val="28"/>
        </w:rPr>
        <w:t>Федерального закона от 30.03.1999 № 52-ФЗ «О санитарно-эпидемиологическом благополучии населения»,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анПиН 2.1.3684-21 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анПиН 1.2.3685-21 обеспечивало население питьевой водой, которая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соответствовала требованиям санитарных правил и норм, при этом не применяло </w:t>
      </w:r>
      <w:r>
        <w:rPr>
          <w:rFonts w:ascii="Times New Roman" w:hAnsi="Times New Roman" w:cs="Times New Roman"/>
          <w:sz w:val="28"/>
          <w:szCs w:val="28"/>
        </w:rPr>
        <w:t>водоподготовку, обеспечивающую качество и безопасность питьевой воды в распределительной сети в соответствии с гигиеническими нормативами.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>По постановлению прокурора района руководитель муниципального учреждения</w:t>
      </w:r>
      <w:r>
        <w:rPr>
          <w:rFonts w:ascii="Times New Roman" w:hAnsi="Times New Roman" w:cs="Times New Roman"/>
          <w:sz w:val="28"/>
          <w:szCs w:val="28"/>
        </w:rPr>
        <w:t>привлечен к административной ответственности по статье 6.5 КоАП РФ (нарушение санитарно-эпидемиологических требований к питьевой воде, а также к питьевому и хозяйственно-бытовому водоснабжению) к штрафу в размере 2 тыс. руб.</w:t>
      </w: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 xml:space="preserve">Кроме того, по </w:t>
      </w: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lastRenderedPageBreak/>
        <w:t xml:space="preserve">постановлению прокурора района </w:t>
      </w:r>
      <w:r>
        <w:rPr>
          <w:rFonts w:ascii="Times New Roman" w:hAnsi="Times New Roman" w:cs="Times New Roman"/>
          <w:sz w:val="28"/>
          <w:szCs w:val="28"/>
        </w:rPr>
        <w:t>данное муниципальное учреждениепривлечено к административной ответственности по статье 6.5 КоАП РФ к штрафу в размере 20 тыс. руб.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решением суда, вступившим в законную силу в 2024 г., по иску прокурора района на указанное юридическое лицо возложена обязанность оказывать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по холодному водоснабжению жителям Большеигнатовского сельского поселения в соответствии с действующим санитарно-эпидемиологическим законодательством.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82E50" w:rsidRDefault="00282E50" w:rsidP="00282E50">
      <w:pPr>
        <w:pBdr>
          <w:bottom w:val="single" w:sz="4" w:space="3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постановлению прокурора Большеигнатовского района должностное лицо оштрафовано за </w:t>
      </w:r>
      <w:r>
        <w:rPr>
          <w:rFonts w:ascii="Times New Roman" w:hAnsi="Times New Roman" w:cs="Times New Roman"/>
          <w:bCs/>
          <w:i/>
          <w:sz w:val="28"/>
          <w:szCs w:val="28"/>
        </w:rPr>
        <w:t>несоблюдение требований по обеспечению безопасности дорожного движения при содержании дороги.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>В апреле - мае 2025 г. прокуратурой Большеигнатовского района по обращению жителя с. Большое Игнатово с личного приема заместителя прокурора республики проведена проверка исполнения администрацией Большеигнатовского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об автомобильных дорогах и дорожной деятельности, о безопасности дорожного движения.</w:t>
      </w:r>
    </w:p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администрация Большеигнатовского муниципального района, являясь лицом, ответственным за осуществление дорожной деятельности в отношении автомобильных дорог местного значения муниципального образования, на которое возложена обязанность по содержанию автомобильных дорог в с. Большое Игнатово в безопасном для дорожного движения состоянии в соответствии с требованиями нормативов и стандартов, в нарушение </w:t>
      </w:r>
      <w:r>
        <w:rPr>
          <w:rFonts w:ascii="Times New Roman" w:eastAsia="Calibri" w:hAnsi="Times New Roman" w:cs="Times New Roman"/>
          <w:sz w:val="28"/>
          <w:szCs w:val="28"/>
        </w:rPr>
        <w:t>требований федерального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не осуществило надлежащее содержание автомобильной дороги общего пользования местного значения по ул. Советской в с. Большое Игнатово в безопасном для дорожного движения состоянии, что выразилось в отсутствии технического средства регулирования дорожного движения в виде горизонтальной разметки, в том числе около образовательной организации.</w:t>
      </w:r>
    </w:p>
    <w:p w:rsidR="00282E50" w:rsidRDefault="00282E50" w:rsidP="00282E50">
      <w:pPr>
        <w:pBdr>
          <w:bottom w:val="single" w:sz="4" w:space="3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постановлению прокурора района 18.06.2025 должностное лицо, ответственное за состояние дорог, привлечено к административной ответственности по ч. 1 ст. </w:t>
      </w:r>
      <w:bookmarkStart w:id="2" w:name="_Hlk138240579"/>
      <w:r>
        <w:rPr>
          <w:rFonts w:ascii="Times New Roman" w:hAnsi="Times New Roman" w:cs="Times New Roman"/>
          <w:sz w:val="28"/>
          <w:szCs w:val="28"/>
        </w:rPr>
        <w:t xml:space="preserve">12.34 </w:t>
      </w:r>
      <w:bookmarkEnd w:id="2"/>
      <w:r>
        <w:rPr>
          <w:rFonts w:ascii="Times New Roman" w:hAnsi="Times New Roman" w:cs="Times New Roman"/>
          <w:sz w:val="28"/>
          <w:szCs w:val="28"/>
        </w:rPr>
        <w:t>КоАП РФ (</w:t>
      </w:r>
      <w:r>
        <w:rPr>
          <w:rFonts w:ascii="Times New Roman" w:hAnsi="Times New Roman" w:cs="Times New Roman"/>
          <w:bCs/>
          <w:sz w:val="28"/>
          <w:szCs w:val="28"/>
        </w:rPr>
        <w:t xml:space="preserve">несоблюдение требований по обеспечению безопасности дорожного движения при содержании дорог) </w:t>
      </w:r>
      <w:r>
        <w:rPr>
          <w:rFonts w:ascii="Times New Roman" w:hAnsi="Times New Roman" w:cs="Times New Roman"/>
          <w:sz w:val="28"/>
          <w:szCs w:val="28"/>
        </w:rPr>
        <w:t>и оштрафовано на 25 тыс. руб.</w:t>
      </w:r>
    </w:p>
    <w:p w:rsidR="00282E50" w:rsidRDefault="00282E50" w:rsidP="00282E50">
      <w:pPr>
        <w:pBdr>
          <w:bottom w:val="single" w:sz="4" w:space="3" w:color="FFFFFF"/>
        </w:pBd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настоящее время нарушения устранены, дорожная разметка</w:t>
      </w:r>
      <w:r>
        <w:rPr>
          <w:rFonts w:ascii="Times New Roman" w:hAnsi="Times New Roman" w:cs="Times New Roman"/>
          <w:sz w:val="28"/>
          <w:szCs w:val="28"/>
        </w:rPr>
        <w:t xml:space="preserve"> нанесена в соответствии с утвержденным проектом организации дорожного движения.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i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position w:val="2"/>
          <w:sz w:val="28"/>
          <w:szCs w:val="28"/>
        </w:rPr>
        <w:t>По постановлению прокурора Большеигнатовского района руководитель учреждения оштрафован за нарушение условий, предусмотренных лицензией на пользование недрами.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 xml:space="preserve">Прокуратурой Большеигнатовского района проведена проверка исполнения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законодательства о недрах.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Установлено, что районным муниципальным учреждением, оказывающим услуги по холодному водоснабжению жителям Большеигнатовского сельского поселения,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использовались участки недр местного значения, закрепленные за данным учреждением на праве оперативного управления, с </w:t>
      </w:r>
      <w:r>
        <w:rPr>
          <w:rFonts w:ascii="Times New Roman" w:hAnsi="Times New Roman" w:cs="Times New Roman"/>
          <w:sz w:val="28"/>
          <w:szCs w:val="28"/>
        </w:rPr>
        <w:t>нарушением условий, предусмотренных лицензией на пользование недрами.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учреждением водозаборные скважины не оборудованы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специальными водомерами, фиксирующими величину отбора воды, и устройствами для измерения уровня подземных вод; добыча подземных вод с использованием указанных скважин осуществлялась при отсутствии приборов учета объема добычи подземных вод и устройств для измерения подземных вод</w:t>
      </w:r>
      <w:r>
        <w:rPr>
          <w:rFonts w:ascii="Times New Roman" w:hAnsi="Times New Roman" w:cs="Times New Roman"/>
          <w:sz w:val="28"/>
          <w:szCs w:val="28"/>
        </w:rPr>
        <w:t>; объектный (локальный) мониторинг подземных вод согласно Положению о государствен-ном мониторинге состояния недр в соответствии с приказом Минприроды России№ 903 от 09.11.2020 не проводился.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постановлению прокурора района руководитель учреждения привлечен к административной ответственности по части 2 статьи 7.3 КоАП РФ (нарушение условий, предусмотренных лицензией на пользование недрами) и оштрафован на 20 тыс. руб.</w:t>
      </w:r>
    </w:p>
    <w:p w:rsidR="00282E50" w:rsidRDefault="00282E50" w:rsidP="00282E5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i/>
          <w:position w:val="2"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В Большеигнатовском районе после вмешательства прокуратуры работникам администраций двух сельских поселений выплачена задолженность по заработной плате и пенсии за выслугу лет муниципальной службы.</w:t>
      </w:r>
    </w:p>
    <w:p w:rsidR="00282E50" w:rsidRDefault="00282E50" w:rsidP="00282E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Прокуратура Большеигнатовского района провела проверку соблюдения законодательства в сфере оплаты труда</w:t>
      </w:r>
      <w:r>
        <w:rPr>
          <w:rFonts w:ascii="Times New Roman" w:hAnsi="Times New Roman" w:cs="Times New Roman"/>
          <w:spacing w:val="-6"/>
          <w:sz w:val="27"/>
          <w:szCs w:val="27"/>
        </w:rPr>
        <w:t xml:space="preserve"> и законодательства в сфере пенсионного обеспечения лиц, замещавших должности муниципальной службы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Установлено, что </w:t>
      </w:r>
      <w:bookmarkStart w:id="3" w:name="_Hlk190783044"/>
      <w:r>
        <w:rPr>
          <w:rFonts w:ascii="Times New Roman" w:hAnsi="Times New Roman" w:cs="Times New Roman"/>
          <w:sz w:val="27"/>
          <w:szCs w:val="27"/>
        </w:rPr>
        <w:t xml:space="preserve">администрацией одного сельского поселения </w:t>
      </w:r>
      <w:r>
        <w:rPr>
          <w:rFonts w:ascii="Times New Roman" w:hAnsi="Times New Roman" w:cs="Times New Roman"/>
          <w:sz w:val="27"/>
          <w:szCs w:val="27"/>
        </w:rPr>
        <w:br/>
        <w:t xml:space="preserve">в установленные законом сроки 4 работникам не выплачен аванс за январь </w:t>
      </w:r>
      <w:r>
        <w:rPr>
          <w:rFonts w:ascii="Times New Roman" w:hAnsi="Times New Roman" w:cs="Times New Roman"/>
          <w:sz w:val="27"/>
          <w:szCs w:val="27"/>
        </w:rPr>
        <w:br/>
        <w:t xml:space="preserve">2025 г. в сумме свыше 37,6 тыс. руб., а также 5 бывшим муниципальным служащим не выплачена </w:t>
      </w:r>
      <w:bookmarkStart w:id="4" w:name="_Hlk157613728"/>
      <w:r>
        <w:rPr>
          <w:rFonts w:ascii="Times New Roman" w:hAnsi="Times New Roman" w:cs="Times New Roman"/>
          <w:sz w:val="27"/>
          <w:szCs w:val="27"/>
        </w:rPr>
        <w:t xml:space="preserve">пенсия за выслугу лет муниципальной службы </w:t>
      </w:r>
      <w:bookmarkEnd w:id="4"/>
      <w:r>
        <w:rPr>
          <w:rFonts w:ascii="Times New Roman" w:hAnsi="Times New Roman" w:cs="Times New Roman"/>
          <w:sz w:val="27"/>
          <w:szCs w:val="27"/>
        </w:rPr>
        <w:t>за январь 2025 г. в общей сумме свыше 19,2 тыс. руб.</w:t>
      </w:r>
    </w:p>
    <w:bookmarkEnd w:id="3"/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Кроме того, установлено, что администрацией другого сельского поселения в установленный срок 5 бывшим муниципальным служащим не выплачена пенсия за выслугу лет муниципальной службы за январь 2025 г. в общей сумме 19,2 тыс. руб.</w:t>
      </w:r>
    </w:p>
    <w:p w:rsidR="00282E50" w:rsidRDefault="00282E50" w:rsidP="00282E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целью устранения допущенных нарушений законодательства, восстановления трудовых и пенсионных прав указанных лиц 04.02.2025 прокурором района главам указанных сельских поселений внесены представления, в одном из которых в том числе потребовано начислить и выплатить компенсацию за несвоевременную выплату заработной платы.</w:t>
      </w:r>
    </w:p>
    <w:p w:rsidR="00282E50" w:rsidRDefault="00282E50" w:rsidP="00282E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результатам рассмотрения актов прокурорского реагирования задолженность по заработной плате и пенсии за выслугу лет муниципальной службы погашена перед всеми лицами в полном объеме.</w:t>
      </w:r>
    </w:p>
    <w:p w:rsidR="00282E50" w:rsidRDefault="00282E50" w:rsidP="00282E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Прокуратура Большеигнатовского района провела проверку исполнения управляющей организацией законодательства в сфере жилищно-коммунального хозяйства.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апреле 2025 г. прокуратура района провела проверку исполнения законодательства в сфере жилищно-коммунального хозяйства управляющей организацией, в управлении которой на основании заключенных договоров с собственниками помещений находятся двадцать многоквартирных жилых домов в с. Большое Игнатово.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выявлены многочисленные нарушения требований законодательства в сфере жилищно-коммунального хозяйства и жилищных прав граждан.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проверкой установлено, что в нарушение требований законодательства в указанной сфере управляющая организация в течение длительного времени в полной мере не выполняла работы по надлежащему содержанию и ремонту общего имущества в двух многоквартирных пятиэтажных домах, тем самым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нарушила лицензионные требования. Осмотром общедомового имущества установлено наличие многочисленных дефектов окрасочного слоя внутренней отделки стен и потолков в виде отслоений и потертостей, отсутствие на</w:t>
      </w:r>
      <w:r>
        <w:rPr>
          <w:rFonts w:ascii="Times New Roman" w:hAnsi="Times New Roman" w:cs="Times New Roman"/>
          <w:sz w:val="28"/>
          <w:szCs w:val="28"/>
        </w:rPr>
        <w:t xml:space="preserve"> входных дверях в подъезды самозакрывающих устройств (доводчиков) и ограничителей хода дверей,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ступени некоторых лестниц имеют выбоины и сколы, подоконники и окна между этажами значительно загрязнены пылью и паутиной, </w:t>
      </w:r>
      <w:r>
        <w:rPr>
          <w:rFonts w:ascii="Times New Roman" w:hAnsi="Times New Roman" w:cs="Times New Roman"/>
          <w:sz w:val="28"/>
          <w:szCs w:val="28"/>
        </w:rPr>
        <w:t>фасады зданий на локальных участках имеют разрушения облицовки и окрасочного слоя, а также трещины.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факту прокурором района в отношении руководителя управляющей организации возбуждено дело об административном правонарушении по части </w:t>
      </w:r>
      <w:r>
        <w:rPr>
          <w:rFonts w:ascii="Times New Roman" w:hAnsi="Times New Roman" w:cs="Times New Roman"/>
          <w:spacing w:val="-4"/>
          <w:sz w:val="28"/>
          <w:szCs w:val="28"/>
        </w:rPr>
        <w:t>2 статьи 14.1.3 КоАП РФ (о</w:t>
      </w:r>
      <w:r>
        <w:rPr>
          <w:rFonts w:ascii="Times New Roman" w:hAnsi="Times New Roman" w:cs="Times New Roman"/>
          <w:sz w:val="28"/>
          <w:szCs w:val="28"/>
        </w:rPr>
        <w:t>существление предпринимательской деятельности по управлению многоквартирными домами с нарушением лицензионных требований), которое находится на рассмотрении.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проверкой установлено, что управляющая организация не разместила в государственной информационной системе жилищно-коммунального хозяйства в информационно-телекоммуникационной сети «Интернет» информацию (промежуточную бухгалтерскую (финансовую) отчетность, валюту баланса, нераспределенную прибыль, убыток, дебиторскую задолженность и др. за 4 квартал 2024 г.,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информацию о размере платы за содержание жилого помещения за январь и февраль 2025 г.)</w:t>
      </w:r>
      <w:r>
        <w:rPr>
          <w:rFonts w:ascii="Times New Roman" w:hAnsi="Times New Roman" w:cs="Times New Roman"/>
          <w:sz w:val="28"/>
          <w:szCs w:val="28"/>
        </w:rPr>
        <w:t>, предусмотренную Федеральным законом от 21.07.2014 № 209-ФЗ «О государственной информационной системе жилищно-коммунального хозяйства».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факту прокурором района в отношении руководителя управляющей организации возбуждено дело об административном правонарушении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по части 3 статьи 13.19.2 КоАП РФ (</w:t>
      </w:r>
      <w:r>
        <w:rPr>
          <w:rFonts w:ascii="Times New Roman" w:hAnsi="Times New Roman" w:cs="Times New Roman"/>
          <w:sz w:val="28"/>
          <w:szCs w:val="28"/>
        </w:rPr>
        <w:t xml:space="preserve">неразмещение информации в соответствии с законодательством Российской Федерации в государственной информационной системе жилищно-коммунального хозяйства лицом, предоставляющим коммунальные услуги и осуществляющим деятельность по управлению многоквартирными домами, совершенное должностным лицом, ранее подвергнутым административному </w:t>
      </w:r>
      <w:r>
        <w:rPr>
          <w:rFonts w:ascii="Times New Roman" w:hAnsi="Times New Roman" w:cs="Times New Roman"/>
          <w:sz w:val="28"/>
          <w:szCs w:val="28"/>
        </w:rPr>
        <w:lastRenderedPageBreak/>
        <w:t>наказанию за аналогичное административное правонарушение), по результатам рассмотрения которого наложен штраф в размере 15 тыс. руб.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проверкой установлено, что в двадцать договоров управления многоквартирными домами, заключенными управляющей организацией с собственниками помещений многоквартирных домов, включены условия, противоречащие требованиям Жилищного кодекса Российской Федерации и ущемляющие права потребителей.</w:t>
      </w:r>
    </w:p>
    <w:p w:rsidR="00282E50" w:rsidRDefault="00282E50" w:rsidP="00282E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факту прокурором района по </w:t>
      </w:r>
      <w:r>
        <w:rPr>
          <w:rFonts w:ascii="Times New Roman" w:hAnsi="Times New Roman" w:cs="Times New Roman"/>
          <w:spacing w:val="-4"/>
          <w:sz w:val="28"/>
          <w:szCs w:val="28"/>
        </w:rPr>
        <w:t>части 2 статьи 14.8 КоАП РФ (</w:t>
      </w:r>
      <w:r>
        <w:rPr>
          <w:rFonts w:ascii="Times New Roman" w:hAnsi="Times New Roman" w:cs="Times New Roman"/>
          <w:sz w:val="28"/>
          <w:szCs w:val="28"/>
        </w:rPr>
        <w:t>включение в договор условий, ущемляющих права потребителя, установленные законодательством о защите прав потребителей) возбуждено 20 дел об административных правонарушениях в отношении руководителя управляющей организации и 1 дело об административном правонарушении в отношении юридического лица, по результатам рассмотрения которых наложены штрафы в общей сумме 25 тыс. руб.</w:t>
      </w:r>
    </w:p>
    <w:p w:rsidR="00282E50" w:rsidRDefault="00282E50" w:rsidP="00282E50">
      <w:pPr>
        <w:pBdr>
          <w:bottom w:val="single" w:sz="4" w:space="3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Кроме того, в целях устранения нарушений закона прокурором района руководителю управляющей организации внесено представление.</w:t>
      </w:r>
    </w:p>
    <w:p w:rsidR="00282E50" w:rsidRDefault="00282E50" w:rsidP="00282E50">
      <w:pPr>
        <w:pBdr>
          <w:bottom w:val="single" w:sz="4" w:space="3" w:color="FFFFFF"/>
        </w:pBd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position w:val="2"/>
          <w:sz w:val="28"/>
          <w:szCs w:val="28"/>
        </w:rPr>
      </w:pPr>
    </w:p>
    <w:p w:rsidR="00282E50" w:rsidRDefault="00282E50" w:rsidP="00282E50">
      <w:pPr>
        <w:pBdr>
          <w:bottom w:val="single" w:sz="4" w:space="3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position w:val="2"/>
          <w:sz w:val="28"/>
          <w:szCs w:val="28"/>
        </w:rPr>
        <w:t>По постановлению прокурора Большеигнатовского района работодатель оштрафован за повторную невыплату заработной платы работникам.</w:t>
      </w:r>
    </w:p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в октябре – декабре 2024 г. и январе 2025 г. администрацией одного из сельских поселений трем работникам администрации заработная плата выплачивалась несвоевременно, с нарушением установленных трудовыми договорами и правилами внутреннего трудового распорядка сроков.</w:t>
      </w:r>
    </w:p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ранее в 2024 г. исполняющий обязанности главы сельского поселения был подвергнут административному наказанию за аналогичное правонарушение.</w:t>
      </w:r>
    </w:p>
    <w:p w:rsidR="00282E50" w:rsidRDefault="00282E50" w:rsidP="00282E5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постановлению прокурора района исполняющий обязанности главы сельского поселения привлечен к административной ответственности по части 7 статьи 5.27 КоАП РФ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</w:rPr>
        <w:t>евыплата в установленный срок заработной платы, совершенное лицом, ранее подвергнутым административному наказанию за аналогичное правонарушение) и оштрафован на 20 тыс. руб.</w:t>
      </w:r>
    </w:p>
    <w:p w:rsidR="00282E50" w:rsidRDefault="00282E50" w:rsidP="00282E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актов прокурорского реагирования задолженность по заработной плате погашена перед работниками в полном объеме с выплатой компенсации.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position w:val="2"/>
          <w:sz w:val="28"/>
          <w:szCs w:val="28"/>
        </w:rPr>
      </w:pP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i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position w:val="2"/>
          <w:sz w:val="28"/>
          <w:szCs w:val="28"/>
        </w:rPr>
        <w:t>В Большеигнатовском районе суд удовлетворил иск прокурора об оснащении фельдшерско-акушерских пунктов необходимым оборудованием и медицинскими изделиями.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>Прокуратура Большеигнатовскогорайона провела проверку исполнения законодательства в сфере здравоохранения.</w:t>
      </w:r>
    </w:p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Установлено, что два фельдшерско-акушерских пункта, обслуживающие население в Старочамзинском и Кучкаевском сельских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поселениях, не в полной мере оснащены оборудованием и медицинскими изделиями в соответствии с законодательством.</w:t>
      </w:r>
    </w:p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В этой связи прокурор района обратился в суд с исковым заявлением об обязании ГБУЗ Республики Мордовия «Ичалковская ЦРБ имени А.В. Парамоновой» оснаститьфельдшерско-акушерские пункты необходимым оборудованием и медицинскими изделиями.</w:t>
      </w:r>
    </w:p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Судом исковые требования прокурора удовлетворены. При этом до принятия судом решения по иску прокурора фельдшерско-акушерские пункты медицинской организацией частично оснащены необходимымоборудованием и медицинскими изделиями.</w:t>
      </w:r>
    </w:p>
    <w:p w:rsidR="00282E50" w:rsidRDefault="00282E50" w:rsidP="00282E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Исполнение решения суда находится на контроле прокуратуры района.</w:t>
      </w:r>
    </w:p>
    <w:p w:rsidR="00282E50" w:rsidRDefault="00282E50" w:rsidP="00282E5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i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position w:val="2"/>
          <w:sz w:val="28"/>
          <w:szCs w:val="28"/>
        </w:rPr>
        <w:t>В Большеигнатовском районе осужден местный житель за незаконные приобретение и хранение боеприпасов к огнестрельному оружию.</w:t>
      </w:r>
    </w:p>
    <w:p w:rsidR="00282E50" w:rsidRDefault="00282E50" w:rsidP="00282E5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imes New Roman"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>В прокуратуре района утвержден обвинительныйакт по уголовному делу по обвинению 60-летнего местного жителя по части 1 статьи 222 Уголовного кодекса РФ (незаконные приобретение и хранение боеприпасов к огнестрельному оружию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282E50" w:rsidRDefault="00282E50" w:rsidP="00282E5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>Обвиняемый вину в совершении преступления признал.</w:t>
      </w:r>
    </w:p>
    <w:p w:rsidR="00282E50" w:rsidRDefault="00282E50" w:rsidP="00282E5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position w:val="2"/>
          <w:sz w:val="28"/>
          <w:szCs w:val="28"/>
        </w:rPr>
      </w:pPr>
      <w:r>
        <w:rPr>
          <w:rFonts w:ascii="Times New Roman" w:eastAsia="Arial Unicode MS" w:hAnsi="Times New Roman" w:cs="Times New Roman"/>
          <w:position w:val="2"/>
          <w:sz w:val="28"/>
          <w:szCs w:val="28"/>
        </w:rPr>
        <w:t xml:space="preserve">Приговором суда он признан виновным в том, что в октябре 2024 г. в дневное время в селе КиржеманыБольшеигнатовского района на чердаке нежилого дома обнаружил и забрал </w:t>
      </w:r>
      <w:r>
        <w:rPr>
          <w:rFonts w:ascii="Times New Roman" w:hAnsi="Times New Roman" w:cs="Times New Roman"/>
          <w:sz w:val="28"/>
          <w:szCs w:val="28"/>
        </w:rPr>
        <w:t xml:space="preserve">29 автоматных патронов центрального боя, которые являются боеприпасами к боевому нарезному огнестрельному оружию (автоматам АК-74, АКС-74, АКС-74У, АН-94, АК-12, пулеметам РПК-74 и другому огнестрельному оружию) калибра 5.45х39 мм, 2 патрона охотничьих центрального боя, которые являются боеприпасами к охотничьим самозарядным карабинам, а также могут быть использованы в качестве боеприпасов для стрельбы из боевого огнестрельного нарезного оружия АК, АКМ, АКМС, карабина СКС и другого огнестрельного оружия калибра 7.62х39 мм, после чего принес в свой дом, где незаконно хранил до их обнаружения и изъятия сотрудниками полиции в январе 2025 г. </w:t>
      </w:r>
    </w:p>
    <w:p w:rsidR="00237FA2" w:rsidRDefault="00237FA2"/>
    <w:sectPr w:rsidR="00237FA2" w:rsidSect="0023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82E50"/>
    <w:rsid w:val="00237FA2"/>
    <w:rsid w:val="00282E50"/>
    <w:rsid w:val="00DE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2206</Words>
  <Characters>12580</Characters>
  <Application>Microsoft Office Word</Application>
  <DocSecurity>0</DocSecurity>
  <Lines>104</Lines>
  <Paragraphs>29</Paragraphs>
  <ScaleCrop>false</ScaleCrop>
  <Company/>
  <LinksUpToDate>false</LinksUpToDate>
  <CharactersWithSpaces>14757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</cp:revision>
  <dcterms:created xsi:type="dcterms:W3CDTF">2025-07-01T07:45:00Z</dcterms:created>
  <dcterms:modified xsi:type="dcterms:W3CDTF">2025-07-01T07:46:00Z</dcterms:modified>
</cp:coreProperties>
</file>